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433B9">
      <w:pPr>
        <w:pStyle w:val="1"/>
      </w:pPr>
      <w:r>
        <w:fldChar w:fldCharType="begin"/>
      </w:r>
      <w:r>
        <w:instrText>HYPERLINK "http://internet.garant.ru/document/redirect/405604871/0"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Тамбовской области от 2</w:t>
      </w:r>
      <w:r>
        <w:rPr>
          <w:rStyle w:val="a4"/>
          <w:b w:val="0"/>
          <w:bCs w:val="0"/>
        </w:rPr>
        <w:t xml:space="preserve"> ноября 2022 г. N 118-р "Об утверждении Кодекса этического поведения государственных гражданских служащих Правительства Тамбовской области и исполнительных органов Тамбовской области"</w:t>
      </w:r>
      <w:r>
        <w:fldChar w:fldCharType="end"/>
      </w:r>
    </w:p>
    <w:p w:rsidR="00000000" w:rsidRDefault="00F433B9"/>
    <w:p w:rsidR="00000000" w:rsidRDefault="00F433B9">
      <w:r>
        <w:t>В целях обеспечения условий для добросовестного и эффективного испол</w:t>
      </w:r>
      <w:r>
        <w:t>нения государственными гражданскими служащими Правительства Тамбовской области и исполнительных органов Тамбовской области должностных обязанностей, исключения злоупотреблений на государственной гражданской службе Тамбовской области:</w:t>
      </w:r>
    </w:p>
    <w:p w:rsidR="00000000" w:rsidRDefault="00F433B9">
      <w:bookmarkStart w:id="1" w:name="sub_1"/>
      <w:r>
        <w:t xml:space="preserve">1. Утвердить Кодекс этического поведения государственных гражданских служащих Правительства Тамбовской области и исполнительных органов Тамбовской области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433B9">
      <w:bookmarkStart w:id="2" w:name="sub_2"/>
      <w:bookmarkEnd w:id="1"/>
      <w:r>
        <w:t xml:space="preserve">2.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распоряжение на сайте сетевого издания "Тамбовская жизнь" (</w:t>
      </w:r>
      <w:hyperlink r:id="rId8" w:history="1">
        <w:r>
          <w:rPr>
            <w:rStyle w:val="a4"/>
          </w:rPr>
          <w:t>www.tamlife.ru</w:t>
        </w:r>
      </w:hyperlink>
      <w:r>
        <w:t>).</w:t>
      </w:r>
    </w:p>
    <w:bookmarkEnd w:id="2"/>
    <w:p w:rsidR="00000000" w:rsidRDefault="00F433B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F433B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433B9" w:rsidRDefault="00F433B9">
            <w:pPr>
              <w:pStyle w:val="a8"/>
            </w:pPr>
            <w:r w:rsidRPr="00F433B9">
              <w:t>Глава Тамбовской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433B9" w:rsidRDefault="00F433B9">
            <w:pPr>
              <w:pStyle w:val="a7"/>
              <w:jc w:val="right"/>
            </w:pPr>
            <w:r w:rsidRPr="00F433B9">
              <w:t>М. Егоров</w:t>
            </w:r>
          </w:p>
        </w:tc>
      </w:tr>
    </w:tbl>
    <w:p w:rsidR="00000000" w:rsidRDefault="00F433B9"/>
    <w:p w:rsidR="00000000" w:rsidRDefault="00F433B9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Утв</w:t>
      </w:r>
      <w:r>
        <w:rPr>
          <w:rStyle w:val="a3"/>
          <w:rFonts w:ascii="Arial" w:hAnsi="Arial" w:cs="Arial"/>
        </w:rPr>
        <w:t>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распоряжением</w:t>
        </w:r>
      </w:hyperlink>
      <w:r>
        <w:rPr>
          <w:rStyle w:val="a3"/>
          <w:rFonts w:ascii="Arial" w:hAnsi="Arial" w:cs="Arial"/>
        </w:rPr>
        <w:br/>
        <w:t>Правительства Тамбовской области</w:t>
      </w:r>
      <w:r>
        <w:rPr>
          <w:rStyle w:val="a3"/>
          <w:rFonts w:ascii="Arial" w:hAnsi="Arial" w:cs="Arial"/>
        </w:rPr>
        <w:br/>
        <w:t>от 02.11.2022 N 118-р</w:t>
      </w:r>
    </w:p>
    <w:bookmarkEnd w:id="3"/>
    <w:p w:rsidR="00000000" w:rsidRDefault="00F433B9"/>
    <w:p w:rsidR="00000000" w:rsidRDefault="00F433B9">
      <w:pPr>
        <w:pStyle w:val="1"/>
      </w:pPr>
      <w:r>
        <w:t>Кодекс</w:t>
      </w:r>
      <w:r>
        <w:br/>
        <w:t>этического поведения государственных гражданских служащих Правительства Тамбовской области и исполнительных органов Тамбовской области</w:t>
      </w:r>
    </w:p>
    <w:p w:rsidR="00000000" w:rsidRDefault="00F433B9"/>
    <w:p w:rsidR="00000000" w:rsidRDefault="00F433B9">
      <w:pPr>
        <w:pStyle w:val="1"/>
      </w:pPr>
      <w:bookmarkStart w:id="4" w:name="sub_1100"/>
      <w:r>
        <w:t>1. Общие положения</w:t>
      </w:r>
    </w:p>
    <w:bookmarkEnd w:id="4"/>
    <w:p w:rsidR="00000000" w:rsidRDefault="00F433B9"/>
    <w:p w:rsidR="00000000" w:rsidRDefault="00F433B9">
      <w:bookmarkStart w:id="5" w:name="sub_1101"/>
      <w:r>
        <w:t>1.1. Кодекс этического поведения государственных гражданских служащих Правительства Тамбовской области и исполнительных органов Тамбовской области (далее - Кодекс) представляет собой систему моральных норм, обязательс</w:t>
      </w:r>
      <w:r>
        <w:t>тв и требований добросовестного служебного поведения государственных гражданских служащих Правительства Тамбовской области и исполнительных органов Тамбовской области.</w:t>
      </w:r>
    </w:p>
    <w:p w:rsidR="00000000" w:rsidRDefault="00F433B9">
      <w:bookmarkStart w:id="6" w:name="sub_1102"/>
      <w:bookmarkEnd w:id="5"/>
      <w:r>
        <w:t xml:space="preserve">1.2. Кодекс разработан в соответствии с положениями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Международного кодекса</w:t>
        </w:r>
      </w:hyperlink>
      <w:r>
        <w:t xml:space="preserve"> поведения государственных должностных лиц (</w:t>
      </w:r>
      <w:hyperlink r:id="rId11" w:history="1">
        <w:r>
          <w:rPr>
            <w:rStyle w:val="a4"/>
          </w:rPr>
          <w:t>Резолюция</w:t>
        </w:r>
      </w:hyperlink>
      <w:r>
        <w:t xml:space="preserve"> 51/59 Генеральной Ассамблеи Организации Объединенных Наций от 12.12.1996), Модельного кодекса поведения для государственных служащих (</w:t>
      </w:r>
      <w:hyperlink r:id="rId12" w:history="1">
        <w:r>
          <w:rPr>
            <w:rStyle w:val="a4"/>
          </w:rPr>
          <w:t>приложение</w:t>
        </w:r>
      </w:hyperlink>
      <w:r>
        <w:t xml:space="preserve"> к Рекомендации Комитета министров Совета Европы от 11.05.2000 N R (2000) 10 о кодексах поведения для государственных служащих), федеральных законов </w:t>
      </w:r>
      <w:hyperlink r:id="rId13" w:history="1">
        <w:r>
          <w:rPr>
            <w:rStyle w:val="a4"/>
          </w:rPr>
          <w:t>от 25.12.2008 N 273-ФЗ</w:t>
        </w:r>
      </w:hyperlink>
      <w:r>
        <w:t xml:space="preserve"> "О противодейс</w:t>
      </w:r>
      <w:r>
        <w:t xml:space="preserve">твии коррупции", </w:t>
      </w:r>
      <w:hyperlink r:id="rId14" w:history="1">
        <w:r>
          <w:rPr>
            <w:rStyle w:val="a4"/>
          </w:rPr>
          <w:t>от 27.05.2003 N 58-ФЗ</w:t>
        </w:r>
      </w:hyperlink>
      <w:r>
        <w:t xml:space="preserve"> "О системе государственной службы Российской Федерации", </w:t>
      </w:r>
      <w:hyperlink r:id="rId15" w:history="1">
        <w:r>
          <w:rPr>
            <w:rStyle w:val="a4"/>
          </w:rPr>
          <w:t>от 27.07.2004 N 79-ФЗ</w:t>
        </w:r>
      </w:hyperlink>
      <w:r>
        <w:t xml:space="preserve"> "О</w:t>
      </w:r>
      <w:r>
        <w:t xml:space="preserve"> государственной гражданской службе Российской Федерации" (далее - "О государственной гражданской службе Российской Федерации"), других федеральных законов, содержащих ограничения, запреты и обязанности для государственных гражданских служащих, </w:t>
      </w:r>
      <w:hyperlink r:id="rId16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12.08.2002 N 885 "Об утверждении общих принципов служебного поведения государственных служащих", законов Тамбовской области </w:t>
      </w:r>
      <w:hyperlink r:id="rId17" w:history="1">
        <w:r>
          <w:rPr>
            <w:rStyle w:val="a4"/>
          </w:rPr>
          <w:t>от 30.03.2005 N 304-З</w:t>
        </w:r>
      </w:hyperlink>
      <w:r>
        <w:t xml:space="preserve"> "Об организации государственной гражданской службы Тамбовской области", </w:t>
      </w:r>
      <w:hyperlink r:id="rId18" w:history="1">
        <w:r>
          <w:rPr>
            <w:rStyle w:val="a4"/>
          </w:rPr>
          <w:t>от 04.06.2007 N 205-З</w:t>
        </w:r>
      </w:hyperlink>
      <w:r>
        <w:t xml:space="preserve"> "О противодействии коррупции в Тамбов</w:t>
      </w:r>
      <w:r>
        <w:t>ской области", иных нормативных правовых актов Российской Федерации и Тамбовской области, а также основан на общепризнанных нравственных принципах и нормах российского общества и государства.</w:t>
      </w:r>
    </w:p>
    <w:bookmarkEnd w:id="6"/>
    <w:p w:rsidR="00000000" w:rsidRDefault="00F433B9"/>
    <w:p w:rsidR="00000000" w:rsidRDefault="00F433B9">
      <w:pPr>
        <w:pStyle w:val="1"/>
      </w:pPr>
      <w:bookmarkStart w:id="7" w:name="sub_1200"/>
      <w:r>
        <w:t>2. Сфера действия и цели Кодекса</w:t>
      </w:r>
    </w:p>
    <w:bookmarkEnd w:id="7"/>
    <w:p w:rsidR="00000000" w:rsidRDefault="00F433B9"/>
    <w:p w:rsidR="00000000" w:rsidRDefault="00F433B9">
      <w:bookmarkStart w:id="8" w:name="sub_1201"/>
      <w:r>
        <w:t>2.1. Гражданин, поступающий на государственную гражданскую службу Тамбовской области в Правительство Тамбовской области, исполнительные органы Тамбовской области, знакомится с положениями Кодекса и соблюдает их в процессе своей служебной деятельности.</w:t>
      </w:r>
    </w:p>
    <w:bookmarkEnd w:id="8"/>
    <w:p w:rsidR="00000000" w:rsidRDefault="00F433B9">
      <w:r>
        <w:t>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Кодекса.</w:t>
      </w:r>
    </w:p>
    <w:p w:rsidR="00000000" w:rsidRDefault="00F433B9">
      <w:bookmarkStart w:id="9" w:name="sub_1202"/>
      <w:r>
        <w:t>2.2. Кодекс служит основой для формирования должной морали в сфере государственной гражданской службы Тамбовской области, уважительного отношения к государственной гражданской службе Тамбовской области в общественном сознании, а также выступает как институ</w:t>
      </w:r>
      <w:r>
        <w:t>т общественного сознания и нравственности государственных гражданских служащих, их самоконтроля.</w:t>
      </w:r>
    </w:p>
    <w:bookmarkEnd w:id="9"/>
    <w:p w:rsidR="00000000" w:rsidRDefault="00F433B9">
      <w:r>
        <w:t>Целями Кодекса являются:</w:t>
      </w:r>
    </w:p>
    <w:p w:rsidR="00000000" w:rsidRDefault="00F433B9">
      <w:r>
        <w:t>установление единых этических норм и правил служебного поведения государственных гражданских служащих Правительства Тамбовской</w:t>
      </w:r>
      <w:r>
        <w:t xml:space="preserve"> области и исполнительных органов Тамбовской области (далее - гражданских служащих) для достойного выполнения ими своей профессиональной деятельности;</w:t>
      </w:r>
    </w:p>
    <w:p w:rsidR="00000000" w:rsidRDefault="00F433B9">
      <w:r>
        <w:t>содействие укреплению авторитета гражданских служащих, доверия граждан к Правительству Тамбовской области</w:t>
      </w:r>
      <w:r>
        <w:t xml:space="preserve"> и исполнительным органам Тамбовской области.</w:t>
      </w:r>
    </w:p>
    <w:p w:rsidR="00000000" w:rsidRDefault="00F433B9">
      <w:bookmarkStart w:id="10" w:name="sub_1203"/>
      <w:r>
        <w:t>2.3. Кодекс определяет:</w:t>
      </w:r>
    </w:p>
    <w:bookmarkEnd w:id="10"/>
    <w:p w:rsidR="00000000" w:rsidRDefault="00F433B9">
      <w:r>
        <w:t>основные морально-этические принципы поведения, которые должны соблюдать гражданские служащие независимо от замещаемой должности;</w:t>
      </w:r>
    </w:p>
    <w:p w:rsidR="00000000" w:rsidRDefault="00F433B9">
      <w:r>
        <w:t>этические ценности, которыми должны руко</w:t>
      </w:r>
      <w:r>
        <w:t>водствоваться в своей деятельности гражданские служащие;</w:t>
      </w:r>
    </w:p>
    <w:p w:rsidR="00000000" w:rsidRDefault="00F433B9">
      <w:r>
        <w:t>поведение гражданских служащих при осуществлении профессиональной деятельности.</w:t>
      </w:r>
    </w:p>
    <w:p w:rsidR="00000000" w:rsidRDefault="00F433B9"/>
    <w:p w:rsidR="00000000" w:rsidRDefault="00F433B9">
      <w:pPr>
        <w:pStyle w:val="1"/>
      </w:pPr>
      <w:bookmarkStart w:id="11" w:name="sub_1300"/>
      <w:r>
        <w:t>3. Основные морально-этические принципы поведения гражданских служащих</w:t>
      </w:r>
    </w:p>
    <w:bookmarkEnd w:id="11"/>
    <w:p w:rsidR="00000000" w:rsidRDefault="00F433B9"/>
    <w:p w:rsidR="00000000" w:rsidRDefault="00F433B9">
      <w:r>
        <w:t xml:space="preserve">Основными морально-этическими </w:t>
      </w:r>
      <w:r>
        <w:t>принципами поведения гражданских служащих являются следующие принципы:</w:t>
      </w:r>
    </w:p>
    <w:p w:rsidR="00000000" w:rsidRDefault="00F433B9">
      <w:r>
        <w:t>служение государству;</w:t>
      </w:r>
    </w:p>
    <w:p w:rsidR="00000000" w:rsidRDefault="00F433B9">
      <w:r>
        <w:t>служение общественным интересам;</w:t>
      </w:r>
    </w:p>
    <w:p w:rsidR="00000000" w:rsidRDefault="00F433B9">
      <w:r>
        <w:t>уважение личности;</w:t>
      </w:r>
    </w:p>
    <w:p w:rsidR="00000000" w:rsidRDefault="00F433B9">
      <w:r>
        <w:t>законность;</w:t>
      </w:r>
    </w:p>
    <w:p w:rsidR="00000000" w:rsidRDefault="00F433B9">
      <w:r>
        <w:t>лояльность;</w:t>
      </w:r>
    </w:p>
    <w:p w:rsidR="00000000" w:rsidRDefault="00F433B9">
      <w:r>
        <w:t>политическая нейтральность.</w:t>
      </w:r>
    </w:p>
    <w:p w:rsidR="00000000" w:rsidRDefault="00F433B9"/>
    <w:p w:rsidR="00000000" w:rsidRDefault="00F433B9">
      <w:pPr>
        <w:pStyle w:val="1"/>
      </w:pPr>
      <w:bookmarkStart w:id="12" w:name="sub_1400"/>
      <w:r>
        <w:t>4. Принцип служения государству</w:t>
      </w:r>
    </w:p>
    <w:bookmarkEnd w:id="12"/>
    <w:p w:rsidR="00000000" w:rsidRDefault="00F433B9"/>
    <w:p w:rsidR="00000000" w:rsidRDefault="00F433B9">
      <w:bookmarkStart w:id="13" w:name="sub_1401"/>
      <w:r>
        <w:t>4</w:t>
      </w:r>
      <w:r>
        <w:t>.1. Гражданский служащий обязан действовать в интересах Российской Федерации и Тамбовской области.</w:t>
      </w:r>
    </w:p>
    <w:p w:rsidR="00000000" w:rsidRDefault="00F433B9">
      <w:bookmarkStart w:id="14" w:name="sub_1402"/>
      <w:bookmarkEnd w:id="13"/>
      <w:r>
        <w:t>4.2. Интересы государства, а через него общества в целом являются высшим критерием и конечной целью профессиональной деятельности гражданског</w:t>
      </w:r>
      <w:r>
        <w:t>о служащего.</w:t>
      </w:r>
    </w:p>
    <w:p w:rsidR="00000000" w:rsidRDefault="00F433B9">
      <w:bookmarkStart w:id="15" w:name="sub_1403"/>
      <w:bookmarkEnd w:id="14"/>
      <w:r>
        <w:t>4.3. Моральный, гражданский и профессиональный долг гражданского служащего - руководствоваться государственными интересами и отстаивать их в процессе принятия и осуществления практических решений.</w:t>
      </w:r>
    </w:p>
    <w:p w:rsidR="00000000" w:rsidRDefault="00F433B9">
      <w:bookmarkStart w:id="16" w:name="sub_1404"/>
      <w:bookmarkEnd w:id="15"/>
      <w:r>
        <w:t>4.4. Гражданск</w:t>
      </w:r>
      <w:r>
        <w:t xml:space="preserve">ий служащий призван постоянно стремиться к обеспечению как можно более </w:t>
      </w:r>
      <w:r>
        <w:lastRenderedPageBreak/>
        <w:t>эффективного распоряжения ресурсами, находящимися в сфере его ответственности.</w:t>
      </w:r>
    </w:p>
    <w:bookmarkEnd w:id="16"/>
    <w:p w:rsidR="00000000" w:rsidRDefault="00F433B9"/>
    <w:p w:rsidR="00000000" w:rsidRDefault="00F433B9">
      <w:pPr>
        <w:pStyle w:val="1"/>
      </w:pPr>
      <w:bookmarkStart w:id="17" w:name="sub_1500"/>
      <w:r>
        <w:t>5. Принцип служения общественным интересам</w:t>
      </w:r>
    </w:p>
    <w:bookmarkEnd w:id="17"/>
    <w:p w:rsidR="00000000" w:rsidRDefault="00F433B9"/>
    <w:p w:rsidR="00000000" w:rsidRDefault="00F433B9">
      <w:bookmarkStart w:id="18" w:name="sub_1501"/>
      <w:r>
        <w:t>5.1. Гражданский служащий не должен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</w:t>
      </w:r>
    </w:p>
    <w:p w:rsidR="00000000" w:rsidRDefault="00F433B9">
      <w:bookmarkStart w:id="19" w:name="sub_1502"/>
      <w:bookmarkEnd w:id="18"/>
      <w:r>
        <w:t>5.2. Действия гражданского служащего не могут быть направлены против социально незащищенных групп населения.</w:t>
      </w:r>
    </w:p>
    <w:bookmarkEnd w:id="19"/>
    <w:p w:rsidR="00000000" w:rsidRDefault="00F433B9"/>
    <w:p w:rsidR="00000000" w:rsidRDefault="00F433B9">
      <w:pPr>
        <w:pStyle w:val="1"/>
      </w:pPr>
      <w:bookmarkStart w:id="20" w:name="sub_1600"/>
      <w:r>
        <w:t>6. Принцип уважения личности</w:t>
      </w:r>
    </w:p>
    <w:bookmarkEnd w:id="20"/>
    <w:p w:rsidR="00000000" w:rsidRDefault="00F433B9"/>
    <w:p w:rsidR="00000000" w:rsidRDefault="00F433B9">
      <w:r>
        <w:t>Гражданский служащий должен уважать честь и достоинство гражданина, его деловую репутацию, н</w:t>
      </w:r>
      <w:r>
        <w:t>е дискриминировать одних путем предоставления другим незаслуженных благ и привилегий, способствовать сохранению социально-правового равенства индивидов.</w:t>
      </w:r>
    </w:p>
    <w:p w:rsidR="00000000" w:rsidRDefault="00F433B9"/>
    <w:p w:rsidR="00000000" w:rsidRDefault="00F433B9">
      <w:pPr>
        <w:pStyle w:val="1"/>
      </w:pPr>
      <w:bookmarkStart w:id="21" w:name="sub_1700"/>
      <w:r>
        <w:t>7. Принцип законности</w:t>
      </w:r>
    </w:p>
    <w:bookmarkEnd w:id="21"/>
    <w:p w:rsidR="00000000" w:rsidRDefault="00F433B9"/>
    <w:p w:rsidR="00000000" w:rsidRDefault="00F433B9">
      <w:bookmarkStart w:id="22" w:name="sub_1701"/>
      <w:r>
        <w:t>7.1. Морально недопустимо нарушать законы и иные нормат</w:t>
      </w:r>
      <w:r>
        <w:t>ивные правовые акты, исходя из политической, экономической целесообразности, а также по любым другим мотивам. Принцип законности своей деятельности, своего служебного и внеслужебного поведения должен быть нравственной нормой гражданского служащего.</w:t>
      </w:r>
    </w:p>
    <w:p w:rsidR="00000000" w:rsidRDefault="00F433B9">
      <w:bookmarkStart w:id="23" w:name="sub_1702"/>
      <w:bookmarkEnd w:id="22"/>
      <w:r>
        <w:t>7.2. Нравственный долг гражданского служащего обязывает не только его самого строго соблюдать нормы законов и иных нормативных правовых актов, но и активно противодействовать их нарушениям со стороны своих коллег и руководителей любого ранга.</w:t>
      </w:r>
    </w:p>
    <w:bookmarkEnd w:id="23"/>
    <w:p w:rsidR="00000000" w:rsidRDefault="00F433B9"/>
    <w:p w:rsidR="00000000" w:rsidRDefault="00F433B9">
      <w:pPr>
        <w:pStyle w:val="1"/>
      </w:pPr>
      <w:bookmarkStart w:id="24" w:name="sub_1800"/>
      <w:r>
        <w:t>8. Принцип лояльности</w:t>
      </w:r>
    </w:p>
    <w:bookmarkEnd w:id="24"/>
    <w:p w:rsidR="00000000" w:rsidRDefault="00F433B9"/>
    <w:p w:rsidR="00000000" w:rsidRDefault="00F433B9">
      <w:bookmarkStart w:id="25" w:name="sub_1801"/>
      <w:r>
        <w:t>8.1. Гражданский служащий обязан соблюдать принцип лояльности - осознанно, добровольно соблюдать установленный государственными органами служебный распорядок; уважать и корректно относиться ко всем госуда</w:t>
      </w:r>
      <w:r>
        <w:t>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000000" w:rsidRDefault="00F433B9">
      <w:bookmarkStart w:id="26" w:name="sub_1802"/>
      <w:bookmarkEnd w:id="25"/>
      <w:r>
        <w:t>8.2. Принцип лояльности распространяется на отношения:</w:t>
      </w:r>
    </w:p>
    <w:bookmarkEnd w:id="26"/>
    <w:p w:rsidR="00000000" w:rsidRDefault="00F433B9">
      <w:r>
        <w:t>ко всем ветвям власти;</w:t>
      </w:r>
    </w:p>
    <w:p w:rsidR="00000000" w:rsidRDefault="00F433B9">
      <w:r>
        <w:t>ко всем государственным инсти</w:t>
      </w:r>
      <w:r>
        <w:t>тутам;</w:t>
      </w:r>
    </w:p>
    <w:p w:rsidR="00000000" w:rsidRDefault="00F433B9">
      <w:r>
        <w:t>к законодательно утвержденным общественным институтам, партиям;</w:t>
      </w:r>
    </w:p>
    <w:p w:rsidR="00000000" w:rsidRDefault="00F433B9">
      <w:r>
        <w:t>к политическому большинству, находящемуся у власти;</w:t>
      </w:r>
    </w:p>
    <w:p w:rsidR="00000000" w:rsidRDefault="00F433B9">
      <w:r>
        <w:t>к другим гражданским служащим.</w:t>
      </w:r>
    </w:p>
    <w:p w:rsidR="00000000" w:rsidRDefault="00F433B9">
      <w:bookmarkStart w:id="27" w:name="sub_1803"/>
      <w:r>
        <w:t>8.3. Гражданский служащий не должен выступать в средствах массовой информации, давать интервью</w:t>
      </w:r>
      <w:r>
        <w:t xml:space="preserve"> и выражать любым другим способом свое мнение, принципиально отличное от политики государства.</w:t>
      </w:r>
    </w:p>
    <w:p w:rsidR="00000000" w:rsidRDefault="00F433B9">
      <w:bookmarkStart w:id="28" w:name="sub_1804"/>
      <w:bookmarkEnd w:id="27"/>
      <w:r>
        <w:t>8.4. Гражданский служащий обязан вести дискуссию в корректной форме, не подрывающей авторитет гражданской службы.</w:t>
      </w:r>
    </w:p>
    <w:bookmarkEnd w:id="28"/>
    <w:p w:rsidR="00000000" w:rsidRDefault="00F433B9"/>
    <w:p w:rsidR="00000000" w:rsidRDefault="00F433B9">
      <w:pPr>
        <w:pStyle w:val="1"/>
      </w:pPr>
      <w:bookmarkStart w:id="29" w:name="sub_1900"/>
      <w:r>
        <w:t>9. Принцип пол</w:t>
      </w:r>
      <w:r>
        <w:t>итической нейтральности</w:t>
      </w:r>
    </w:p>
    <w:bookmarkEnd w:id="29"/>
    <w:p w:rsidR="00000000" w:rsidRDefault="00F433B9"/>
    <w:p w:rsidR="00000000" w:rsidRDefault="00F433B9">
      <w:bookmarkStart w:id="30" w:name="sub_1901"/>
      <w:r>
        <w:lastRenderedPageBreak/>
        <w:t>9.1. Гражданский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участвовать в качестве должнос</w:t>
      </w:r>
      <w:r>
        <w:t>тного лица в любых политических акциях.</w:t>
      </w:r>
    </w:p>
    <w:p w:rsidR="00000000" w:rsidRDefault="00F433B9">
      <w:bookmarkStart w:id="31" w:name="sub_1902"/>
      <w:bookmarkEnd w:id="30"/>
      <w:r>
        <w:t>9.2. Гражданский служащий не должен допускать использование административных и других ресурсов Правительства Тамбовской области, иного исполнительного органа Тамбовской области для достижения каких-ли</w:t>
      </w:r>
      <w:r>
        <w:t>бо политических целей, выполнения политических решений, задач.</w:t>
      </w:r>
    </w:p>
    <w:bookmarkEnd w:id="31"/>
    <w:p w:rsidR="00000000" w:rsidRDefault="00F433B9"/>
    <w:p w:rsidR="00000000" w:rsidRDefault="00F433B9">
      <w:pPr>
        <w:pStyle w:val="1"/>
      </w:pPr>
      <w:bookmarkStart w:id="32" w:name="sub_11000"/>
      <w:r>
        <w:t>10. Соблюдение общих нравственных принципов</w:t>
      </w:r>
    </w:p>
    <w:bookmarkEnd w:id="32"/>
    <w:p w:rsidR="00000000" w:rsidRDefault="00F433B9"/>
    <w:p w:rsidR="00000000" w:rsidRDefault="00F433B9">
      <w:bookmarkStart w:id="33" w:name="sub_10101"/>
      <w:r>
        <w:t>10.1. Гражданский служащий в своей деятельности должен руководствоваться нравственными нормами, основанными на принципах гуманизма и социальной справедливости.</w:t>
      </w:r>
    </w:p>
    <w:p w:rsidR="00000000" w:rsidRDefault="00F433B9">
      <w:bookmarkStart w:id="34" w:name="sub_10102"/>
      <w:bookmarkEnd w:id="33"/>
      <w:r>
        <w:t>10.2. Честность и бескорыстность - обязательные правила нравственного поведени</w:t>
      </w:r>
      <w:r>
        <w:t>я гражданского служащего, непременные условия его служебной деятельности.</w:t>
      </w:r>
    </w:p>
    <w:p w:rsidR="00000000" w:rsidRDefault="00F433B9">
      <w:bookmarkStart w:id="35" w:name="sub_10103"/>
      <w:bookmarkEnd w:id="34"/>
      <w:r>
        <w:t>10.3. В служебном поведении гражданский служащий воздерживается от:</w:t>
      </w:r>
    </w:p>
    <w:bookmarkEnd w:id="35"/>
    <w:p w:rsidR="00000000" w:rsidRDefault="00F433B9">
      <w:r>
        <w:t>грубости, проявлений пренебрежительного тона, заносчивости, предвзятых замечаний, предъ</w:t>
      </w:r>
      <w:r>
        <w:t>явления неправомерных, незаслуженных обвинений;</w:t>
      </w:r>
    </w:p>
    <w:p w:rsidR="00000000" w:rsidRDefault="00F433B9"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0000" w:rsidRDefault="00F433B9">
      <w:r>
        <w:t>курения во время служебных совещаний, бесед, иного служебного общения с гра</w:t>
      </w:r>
      <w:r>
        <w:t>жданами;</w:t>
      </w:r>
    </w:p>
    <w:p w:rsidR="00000000" w:rsidRDefault="00F433B9">
      <w:r>
        <w:t>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00000" w:rsidRDefault="00F433B9">
      <w:r>
        <w:t xml:space="preserve">Гражданские служащие должны быть вежливыми, доброжелательными, корректными, внимательными и проявлять </w:t>
      </w:r>
      <w:r>
        <w:t>терпимость в общении с гражданами и коллегами.</w:t>
      </w:r>
    </w:p>
    <w:p w:rsidR="00000000" w:rsidRDefault="00F433B9">
      <w: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Правительс</w:t>
      </w:r>
      <w:r>
        <w:t>тву Тамбовской области, исполнительным органам Тамбовской области,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0000" w:rsidRDefault="00F433B9"/>
    <w:p w:rsidR="00000000" w:rsidRDefault="00F433B9">
      <w:pPr>
        <w:pStyle w:val="1"/>
      </w:pPr>
      <w:bookmarkStart w:id="36" w:name="sub_11100"/>
      <w:r>
        <w:t>11. Выполнение служебных обязанностей</w:t>
      </w:r>
    </w:p>
    <w:bookmarkEnd w:id="36"/>
    <w:p w:rsidR="00000000" w:rsidRDefault="00F433B9"/>
    <w:p w:rsidR="00000000" w:rsidRDefault="00F433B9">
      <w:bookmarkStart w:id="37" w:name="sub_10111"/>
      <w:r>
        <w:t>11.1. Нравственным долгом и профессиональной обязанностью гражданского служащего является стремление к постоянному совершенствованию, к росту своих профессиональных навыков, своей квалификации, к получению новых знаний.</w:t>
      </w:r>
    </w:p>
    <w:p w:rsidR="00000000" w:rsidRDefault="00F433B9">
      <w:bookmarkStart w:id="38" w:name="sub_10112"/>
      <w:bookmarkEnd w:id="37"/>
      <w:r>
        <w:t>11.2. Нравственным</w:t>
      </w:r>
      <w:r>
        <w:t xml:space="preserve"> долгом и профессиональной обязанностью гражданского служащего является обеспечение доступности информации о деятельности Правительства Тамбовской области, исполнительного органа Тамбовской области в пределах и порядке, установленных соответствующими норма</w:t>
      </w:r>
      <w:r>
        <w:t>тивными правовыми актами.</w:t>
      </w:r>
    </w:p>
    <w:p w:rsidR="00000000" w:rsidRDefault="00F433B9">
      <w:bookmarkStart w:id="39" w:name="sub_10113"/>
      <w:bookmarkEnd w:id="38"/>
      <w:r>
        <w:t>11.3. Гражданский служащий не должен перекладывать решение подведомственных ему вопросов на других.</w:t>
      </w:r>
    </w:p>
    <w:p w:rsidR="00000000" w:rsidRDefault="00F433B9">
      <w:bookmarkStart w:id="40" w:name="sub_10114"/>
      <w:bookmarkEnd w:id="39"/>
      <w:r>
        <w:t>11.4. Гражданский служащий должен использовать только законные и этические способы продвижения</w:t>
      </w:r>
      <w:r>
        <w:t xml:space="preserve"> по службе.</w:t>
      </w:r>
    </w:p>
    <w:bookmarkEnd w:id="40"/>
    <w:p w:rsidR="00000000" w:rsidRDefault="00F433B9"/>
    <w:p w:rsidR="00000000" w:rsidRDefault="00F433B9">
      <w:pPr>
        <w:pStyle w:val="1"/>
      </w:pPr>
      <w:bookmarkStart w:id="41" w:name="sub_11200"/>
      <w:r>
        <w:t>12. Злоупотребление служебным положением</w:t>
      </w:r>
    </w:p>
    <w:bookmarkEnd w:id="41"/>
    <w:p w:rsidR="00000000" w:rsidRDefault="00F433B9"/>
    <w:p w:rsidR="00000000" w:rsidRDefault="00F433B9">
      <w:r>
        <w:t xml:space="preserve">Гражданский служащий не должен пытаться влиять в своих интересах на какое бы то ни </w:t>
      </w:r>
      <w:r>
        <w:lastRenderedPageBreak/>
        <w:t>было лицо или организацию, в том числе и на других гражданских служащих, пользуясь своим сл</w:t>
      </w:r>
      <w:r>
        <w:t>ужебным положением.</w:t>
      </w:r>
    </w:p>
    <w:p w:rsidR="00000000" w:rsidRDefault="00F433B9"/>
    <w:p w:rsidR="00000000" w:rsidRDefault="00F433B9">
      <w:pPr>
        <w:pStyle w:val="1"/>
      </w:pPr>
      <w:bookmarkStart w:id="42" w:name="sub_11300"/>
      <w:r>
        <w:t>13. Использование информации</w:t>
      </w:r>
    </w:p>
    <w:bookmarkEnd w:id="42"/>
    <w:p w:rsidR="00000000" w:rsidRDefault="00F433B9"/>
    <w:p w:rsidR="00000000" w:rsidRDefault="00F433B9">
      <w:bookmarkStart w:id="43" w:name="sub_10131"/>
      <w:r>
        <w:t>13.1. Гражданский служащий не должен стремиться получить доступ к служебной информации, не относящейся к его компетенции.</w:t>
      </w:r>
    </w:p>
    <w:p w:rsidR="00000000" w:rsidRDefault="00F433B9">
      <w:bookmarkStart w:id="44" w:name="sub_10132"/>
      <w:bookmarkEnd w:id="43"/>
      <w:r>
        <w:t>13.2. Гражданский служащий не должен т</w:t>
      </w:r>
      <w:r>
        <w:t>акже ни задерживать официальную информацию, которая может или должна быть предана гласности, ни распространять информацию, о которой ему известно или имеются основания считать, что она неточна или ложна.</w:t>
      </w:r>
    </w:p>
    <w:bookmarkEnd w:id="44"/>
    <w:p w:rsidR="00000000" w:rsidRDefault="00F433B9"/>
    <w:p w:rsidR="00000000" w:rsidRDefault="00F433B9">
      <w:pPr>
        <w:pStyle w:val="1"/>
      </w:pPr>
      <w:bookmarkStart w:id="45" w:name="sub_11400"/>
      <w:r>
        <w:t>14. Этика взаимоотношений с предс</w:t>
      </w:r>
      <w:r>
        <w:t>тавителями проверяемых организаций</w:t>
      </w:r>
    </w:p>
    <w:bookmarkEnd w:id="45"/>
    <w:p w:rsidR="00000000" w:rsidRDefault="00F433B9"/>
    <w:p w:rsidR="00000000" w:rsidRDefault="00F433B9">
      <w:bookmarkStart w:id="46" w:name="sub_10141"/>
      <w:r>
        <w:t>14.1. Гражданский служащий обяз</w:t>
      </w:r>
      <w:r>
        <w:t>ан быть независимым от проверяемых и других заинтересованных организаций и должностных лиц. Ничто не должно вредить независимости гражданского служащего, в том числе: внешнее давление или влияние на гражданского служащего, его предвзятое мнение относительн</w:t>
      </w:r>
      <w:r>
        <w:t>о личности проверяемого, проверяемой организации, проекта или программы; предшествующая проверке работа в проверяемой организации и т.п.</w:t>
      </w:r>
    </w:p>
    <w:p w:rsidR="00000000" w:rsidRDefault="00F433B9">
      <w:bookmarkStart w:id="47" w:name="sub_10142"/>
      <w:bookmarkEnd w:id="46"/>
      <w:r>
        <w:t>14.2. Гражданскому служащему не следует вступать в такие отношения с руководством и сотрудниками пров</w:t>
      </w:r>
      <w:r>
        <w:t>еряемой организации, которые могут его скомпрометировать или повлиять на его способность действовать независимо.</w:t>
      </w:r>
    </w:p>
    <w:p w:rsidR="00000000" w:rsidRDefault="00F433B9">
      <w:bookmarkStart w:id="48" w:name="sub_10143"/>
      <w:bookmarkEnd w:id="47"/>
      <w:r>
        <w:t>14.3. Гражданский служащий не должен использовать свой официальный статус в интересах третьей стороны.</w:t>
      </w:r>
    </w:p>
    <w:p w:rsidR="00000000" w:rsidRDefault="00F433B9">
      <w:bookmarkStart w:id="49" w:name="sub_10144"/>
      <w:bookmarkEnd w:id="48"/>
      <w:r>
        <w:t>14.4</w:t>
      </w:r>
      <w:r>
        <w:t>. Если на гражданского служащего оказывается неблагоприятное воздействие и при этом источник такого воздействия не может быть устранен, ему следует поставить в известность своего руководителя.</w:t>
      </w:r>
    </w:p>
    <w:bookmarkEnd w:id="49"/>
    <w:p w:rsidR="00000000" w:rsidRDefault="00F433B9"/>
    <w:p w:rsidR="00000000" w:rsidRDefault="00F433B9">
      <w:pPr>
        <w:pStyle w:val="1"/>
      </w:pPr>
      <w:bookmarkStart w:id="50" w:name="sub_11500"/>
      <w:r>
        <w:t>15. Этика взаимоотношений с коллегами и подч</w:t>
      </w:r>
      <w:r>
        <w:t>иненными</w:t>
      </w:r>
    </w:p>
    <w:bookmarkEnd w:id="50"/>
    <w:p w:rsidR="00000000" w:rsidRDefault="00F433B9"/>
    <w:p w:rsidR="00000000" w:rsidRDefault="00F433B9">
      <w:bookmarkStart w:id="51" w:name="sub_10151"/>
      <w:r>
        <w:t>15.1. Гражданские служащие должны способствовать установлению в коллективе деловых и товарищеских взаимоотношений. Их конструктивное сотрудничество друг с другом является основой эффективной деятельности Правительства Тамбовской</w:t>
      </w:r>
      <w:r>
        <w:t xml:space="preserve"> области, исполнительного органа Тамбовской области.</w:t>
      </w:r>
    </w:p>
    <w:p w:rsidR="00000000" w:rsidRDefault="00F433B9">
      <w:bookmarkStart w:id="52" w:name="sub_10152"/>
      <w:bookmarkEnd w:id="51"/>
      <w:r>
        <w:t>15.2. Гражданский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000000" w:rsidRDefault="00F433B9">
      <w:bookmarkStart w:id="53" w:name="sub_10153"/>
      <w:bookmarkEnd w:id="52"/>
      <w:r>
        <w:t>15.3.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быть примером доброжелательности и вним</w:t>
      </w:r>
      <w:r>
        <w:t>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bookmarkEnd w:id="53"/>
    <w:p w:rsidR="00000000" w:rsidRDefault="00F433B9"/>
    <w:p w:rsidR="00000000" w:rsidRDefault="00F433B9">
      <w:pPr>
        <w:pStyle w:val="1"/>
      </w:pPr>
      <w:bookmarkStart w:id="54" w:name="sub_11600"/>
      <w:r>
        <w:t>16. Этика взаимоотношений с общественностью</w:t>
      </w:r>
    </w:p>
    <w:bookmarkEnd w:id="54"/>
    <w:p w:rsidR="00000000" w:rsidRDefault="00F433B9"/>
    <w:p w:rsidR="00000000" w:rsidRDefault="00F433B9">
      <w:bookmarkStart w:id="55" w:name="sub_10161"/>
      <w:r>
        <w:t xml:space="preserve">16.1. Для информирования общественности </w:t>
      </w:r>
      <w:r>
        <w:t>о своей деятельности гражданские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bookmarkEnd w:id="55"/>
    <w:p w:rsidR="00000000" w:rsidRDefault="00F433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F433B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приводится в соотв</w:t>
      </w:r>
      <w:r>
        <w:rPr>
          <w:shd w:val="clear" w:color="auto" w:fill="F0F0F0"/>
        </w:rPr>
        <w:t>етствии с источником</w:t>
      </w:r>
    </w:p>
    <w:p w:rsidR="00000000" w:rsidRDefault="00F433B9">
      <w:bookmarkStart w:id="56" w:name="sub_10162"/>
      <w:r>
        <w:t>6.2. Во взаимоотношениях с общественностью гражданские служащие не должны использовать в личных целях преимущества своего служебного статуса.</w:t>
      </w:r>
    </w:p>
    <w:p w:rsidR="00000000" w:rsidRDefault="00F433B9">
      <w:bookmarkStart w:id="57" w:name="sub_10163"/>
      <w:bookmarkEnd w:id="56"/>
      <w:r>
        <w:t>16.3. Гражданский служащий не должен:</w:t>
      </w:r>
    </w:p>
    <w:bookmarkEnd w:id="57"/>
    <w:p w:rsidR="00000000" w:rsidRDefault="00F433B9">
      <w:r>
        <w:t>наносить ущерб репу</w:t>
      </w:r>
      <w:r>
        <w:t>тации должностных лиц и граждан;</w:t>
      </w:r>
    </w:p>
    <w:p w:rsidR="00000000" w:rsidRDefault="00F433B9">
      <w:r>
        <w:t>рекламировать свои собственные достижения и полученные результаты;</w:t>
      </w:r>
    </w:p>
    <w:p w:rsidR="00000000" w:rsidRDefault="00F433B9">
      <w:r>
        <w:t>пренебрежительно отзываться о работе коллег по служебной деятельности.</w:t>
      </w:r>
    </w:p>
    <w:p w:rsidR="00000000" w:rsidRDefault="00F433B9"/>
    <w:p w:rsidR="00000000" w:rsidRDefault="00F433B9">
      <w:pPr>
        <w:pStyle w:val="1"/>
      </w:pPr>
      <w:bookmarkStart w:id="58" w:name="sub_11700"/>
      <w:r>
        <w:t>17. Поведение гражданского служащего при получении вознаграждений</w:t>
      </w:r>
    </w:p>
    <w:bookmarkEnd w:id="58"/>
    <w:p w:rsidR="00000000" w:rsidRDefault="00F433B9"/>
    <w:p w:rsidR="00000000" w:rsidRDefault="00F433B9">
      <w:bookmarkStart w:id="59" w:name="sub_10171"/>
      <w:r>
        <w:t xml:space="preserve">17.1. Гражданский служащий может принимать вознаграждения (в контексте </w:t>
      </w:r>
      <w:hyperlink r:id="rId19" w:history="1">
        <w:r>
          <w:rPr>
            <w:rStyle w:val="a4"/>
          </w:rPr>
          <w:t>пункта 6 части 1 статьи 17</w:t>
        </w:r>
      </w:hyperlink>
      <w:r>
        <w:t xml:space="preserve"> Федерального закона "О государственной гражданской службе Российской Федер</w:t>
      </w:r>
      <w:r>
        <w:t>ации") и почести только при соблюдении следующих условий:</w:t>
      </w:r>
    </w:p>
    <w:bookmarkEnd w:id="59"/>
    <w:p w:rsidR="00000000" w:rsidRDefault="00F433B9">
      <w:r>
        <w:t>вручение происходит официально и открыто;</w:t>
      </w:r>
    </w:p>
    <w:p w:rsidR="00000000" w:rsidRDefault="00F433B9">
      <w:r>
        <w:t>награждение или поощрение надлежащим образом объяснено и обосновано;</w:t>
      </w:r>
    </w:p>
    <w:p w:rsidR="00000000" w:rsidRDefault="00F433B9">
      <w:r>
        <w:t>вышестоящее начальство поставлено в известность о факте вознаграждения.</w:t>
      </w:r>
    </w:p>
    <w:p w:rsidR="00000000" w:rsidRDefault="00F433B9">
      <w:bookmarkStart w:id="60" w:name="sub_10172"/>
      <w:r>
        <w:t>17.2. Гражданский служащий не может принимать вознаграждения от лиц, стремящихся добиться официальных действий или установления деловых отношений с Правительством Тамбовской области, исполнительным органом Тамбовской области или сотрудником госуда</w:t>
      </w:r>
      <w:r>
        <w:t>рственного учреждения, а также от лиц, чьи интересы могут в значительной степени зависеть от гражданского служащего, получающего вознаграждение.</w:t>
      </w:r>
    </w:p>
    <w:p w:rsidR="00000000" w:rsidRDefault="00F433B9">
      <w:bookmarkStart w:id="61" w:name="sub_10173"/>
      <w:bookmarkEnd w:id="60"/>
      <w:r>
        <w:t>17.3. Морально недопустимо получать вознаграждения в благодарность за совершение каких-либо о</w:t>
      </w:r>
      <w:r>
        <w:t>фициальных действий.</w:t>
      </w:r>
    </w:p>
    <w:bookmarkEnd w:id="61"/>
    <w:p w:rsidR="00000000" w:rsidRDefault="00F433B9"/>
    <w:p w:rsidR="00000000" w:rsidRDefault="00F433B9">
      <w:pPr>
        <w:pStyle w:val="1"/>
      </w:pPr>
      <w:bookmarkStart w:id="62" w:name="sub_11800"/>
      <w:r>
        <w:t>18. Урегулирование конфликта интересов на гражданской службе</w:t>
      </w:r>
    </w:p>
    <w:bookmarkEnd w:id="62"/>
    <w:p w:rsidR="00000000" w:rsidRDefault="00F433B9"/>
    <w:p w:rsidR="00000000" w:rsidRDefault="00F433B9">
      <w:bookmarkStart w:id="63" w:name="sub_10181"/>
      <w:r>
        <w:t>18.1. Урегулирование конфликта интересов на гражданской службе осуществляется в порядке, предусмотренном действующим федеральным и облас</w:t>
      </w:r>
      <w:r>
        <w:t>тным законодательством.</w:t>
      </w:r>
    </w:p>
    <w:p w:rsidR="00000000" w:rsidRDefault="00F433B9">
      <w:bookmarkStart w:id="64" w:name="sub_10182"/>
      <w:bookmarkEnd w:id="63"/>
      <w:r>
        <w:t xml:space="preserve">18.2. Для целей Кодекса используется понятие "конфликт интересов", установленное </w:t>
      </w:r>
      <w:hyperlink r:id="rId20" w:history="1">
        <w:r>
          <w:rPr>
            <w:rStyle w:val="a4"/>
          </w:rPr>
          <w:t>частью 1 статьи 10</w:t>
        </w:r>
      </w:hyperlink>
      <w:r>
        <w:t xml:space="preserve"> Федерального закона от 25.12.2008 N 273-ФЗ</w:t>
      </w:r>
      <w:r>
        <w:t xml:space="preserve"> "О противодействии коррупции".</w:t>
      </w:r>
    </w:p>
    <w:bookmarkEnd w:id="64"/>
    <w:p w:rsidR="00000000" w:rsidRDefault="00F433B9"/>
    <w:p w:rsidR="00000000" w:rsidRDefault="00F433B9">
      <w:pPr>
        <w:pStyle w:val="1"/>
      </w:pPr>
      <w:bookmarkStart w:id="65" w:name="sub_11900"/>
      <w:r>
        <w:t>19. Коррупционно опасное поведение</w:t>
      </w:r>
    </w:p>
    <w:bookmarkEnd w:id="65"/>
    <w:p w:rsidR="00000000" w:rsidRDefault="00F433B9"/>
    <w:p w:rsidR="00000000" w:rsidRDefault="00F433B9">
      <w:bookmarkStart w:id="66" w:name="sub_10191"/>
      <w:r>
        <w:t>19.1. Ситуации, создающие возможность нарушения установленных для гражданского служащего ограничений, и порождающее их поведение (действия или бездейст</w:t>
      </w:r>
      <w:r>
        <w:t>вие) гражданского служащего признаются коррупционно опасными.</w:t>
      </w:r>
    </w:p>
    <w:p w:rsidR="00000000" w:rsidRDefault="00F433B9">
      <w:bookmarkStart w:id="67" w:name="sub_10192"/>
      <w:bookmarkEnd w:id="66"/>
      <w:r>
        <w:t>19.2. Обязанностью гражданского служащего является антикоррупционное поведение - предотвращение и преодоление коррупционно опасных ситуаций. Коррупционно опасной является любая</w:t>
      </w:r>
      <w:r>
        <w:t xml:space="preserve"> ситуация в служебном поведении гражданского служащего, содержащая конфликт интересов.</w:t>
      </w:r>
    </w:p>
    <w:p w:rsidR="00000000" w:rsidRDefault="00F433B9">
      <w:bookmarkStart w:id="68" w:name="sub_10193"/>
      <w:bookmarkEnd w:id="67"/>
      <w:r>
        <w:t>19.3. Нравственный долг гражданского служащего при осуществлении им профессиональной служебной деятельности заключается в том, чтобы внимательно относи</w:t>
      </w:r>
      <w:r>
        <w:t>ться к любой возможности конфликта интересов.</w:t>
      </w:r>
    </w:p>
    <w:p w:rsidR="00000000" w:rsidRDefault="00F433B9">
      <w:bookmarkStart w:id="69" w:name="sub_10194"/>
      <w:bookmarkEnd w:id="68"/>
      <w:r>
        <w:t>19.4. Нравственным долгом кандидата на замещение вакантной должности государственной гражданской службы Тамбовской области, на которой высока вероятность возникновения конфликта интересов, явл</w:t>
      </w:r>
      <w:r>
        <w:t xml:space="preserve">яется (наряду с предоставлением сведений, предусмотренных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Федерации") </w:t>
      </w:r>
      <w:r>
        <w:lastRenderedPageBreak/>
        <w:t>заявление им при назначении на должность сведени</w:t>
      </w:r>
      <w:r>
        <w:t>й о характере и степени своей личной заинтересованности.</w:t>
      </w:r>
    </w:p>
    <w:bookmarkEnd w:id="69"/>
    <w:p w:rsidR="00000000" w:rsidRDefault="00F433B9">
      <w:r>
        <w:t>Любой конфликт интересов, о котором заявит кандидат на замещение вакантной должности государственной гражданской службы Тамбовской области, должен быть урегулирован до назначения его на долж</w:t>
      </w:r>
      <w:r>
        <w:t>ность.</w:t>
      </w:r>
    </w:p>
    <w:p w:rsidR="00000000" w:rsidRDefault="00F433B9"/>
    <w:p w:rsidR="00000000" w:rsidRDefault="00F433B9">
      <w:pPr>
        <w:pStyle w:val="1"/>
      </w:pPr>
      <w:bookmarkStart w:id="70" w:name="sub_12000"/>
      <w:r>
        <w:t>20. Ответственность гражданских служащих, наделенных организационно-распорядительными полномочиями по отношению к другим гражданским служащим</w:t>
      </w:r>
    </w:p>
    <w:bookmarkEnd w:id="70"/>
    <w:p w:rsidR="00000000" w:rsidRDefault="00F433B9"/>
    <w:p w:rsidR="00000000" w:rsidRDefault="00F433B9">
      <w:bookmarkStart w:id="71" w:name="sub_10201"/>
      <w:r>
        <w:t>20.1. Гражданский служащий, наделенный организационно-распорядительными полном</w:t>
      </w:r>
      <w:r>
        <w:t>очиями по отношению к другим гражданским служащим, несет ответственность за действия или бездействие подчиненных сотрудников, нарушающие правила служебного и этического поведения, если он не принял мер, чтобы не допустить таких действий или бездействия.</w:t>
      </w:r>
    </w:p>
    <w:p w:rsidR="00000000" w:rsidRDefault="00F433B9">
      <w:bookmarkStart w:id="72" w:name="sub_10202"/>
      <w:bookmarkEnd w:id="71"/>
      <w:r>
        <w:t>20.2.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сотрудники не допускали коррупционно опасного поведения:</w:t>
      </w:r>
    </w:p>
    <w:bookmarkEnd w:id="72"/>
    <w:p w:rsidR="00000000" w:rsidRDefault="00F433B9">
      <w:r>
        <w:t>привлекать внимание к коррупционно опасным ситуациям;</w:t>
      </w:r>
    </w:p>
    <w:p w:rsidR="00000000" w:rsidRDefault="00F433B9">
      <w:r>
        <w:t>создавать условия их недопущения и преодоления;</w:t>
      </w:r>
    </w:p>
    <w:p w:rsidR="00000000" w:rsidRDefault="00F433B9">
      <w:r>
        <w:t>инициировать или принимать решение о проведении служебных проверок (в соответствии с компетенцией);</w:t>
      </w:r>
    </w:p>
    <w:p w:rsidR="00000000" w:rsidRDefault="00F433B9">
      <w:r>
        <w:t>инициировать или принимать решение о применении мер</w:t>
      </w:r>
      <w:r>
        <w:t xml:space="preserve"> дисциплинарного взыскания (в соответствии с компетенцией);</w:t>
      </w:r>
    </w:p>
    <w:p w:rsidR="00000000" w:rsidRDefault="00F433B9">
      <w:r>
        <w:t>одобрять антикоррупционное поведение гражданских служащих;</w:t>
      </w:r>
    </w:p>
    <w:p w:rsidR="00000000" w:rsidRDefault="00F433B9">
      <w:r>
        <w:t>своим личным поведением подавать пример честности, беспристрастности и справедливости;</w:t>
      </w:r>
    </w:p>
    <w:p w:rsidR="00000000" w:rsidRDefault="00F433B9">
      <w:r>
        <w:t>проводить соответствующую воспитательную работу пр</w:t>
      </w:r>
      <w:r>
        <w:t>отив коррупции, коррупционно опасного поведения.</w:t>
      </w:r>
    </w:p>
    <w:p w:rsidR="00000000" w:rsidRDefault="00F433B9"/>
    <w:p w:rsidR="00000000" w:rsidRDefault="00F433B9">
      <w:pPr>
        <w:pStyle w:val="1"/>
      </w:pPr>
      <w:bookmarkStart w:id="73" w:name="sub_12100"/>
      <w:r>
        <w:t>21. Соблюдение Кодекса</w:t>
      </w:r>
    </w:p>
    <w:bookmarkEnd w:id="73"/>
    <w:p w:rsidR="00000000" w:rsidRDefault="00F433B9"/>
    <w:p w:rsidR="00000000" w:rsidRDefault="00F433B9">
      <w:bookmarkStart w:id="74" w:name="sub_10211"/>
      <w:r>
        <w:t xml:space="preserve">21.1. Необходимость соблюдения Кодекса является одним из условий служебного контракта с гражданским служащим. Гражданский служащий обязан вести себя в соответствии с Кодексом, знакомиться с изменениями в нем и принимать необходимые меры для выполнения его </w:t>
      </w:r>
      <w:r>
        <w:t>требований.</w:t>
      </w:r>
    </w:p>
    <w:p w:rsidR="00000000" w:rsidRDefault="00F433B9">
      <w:bookmarkStart w:id="75" w:name="sub_10212"/>
      <w:bookmarkEnd w:id="74"/>
      <w:r>
        <w:t>21.2.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 и учитывается при:</w:t>
      </w:r>
    </w:p>
    <w:bookmarkEnd w:id="75"/>
    <w:p w:rsidR="00000000" w:rsidRDefault="00F433B9">
      <w:r>
        <w:t>проведении аттестаций и квалифи</w:t>
      </w:r>
      <w:r>
        <w:t>кационных экзаменов;</w:t>
      </w:r>
    </w:p>
    <w:p w:rsidR="00000000" w:rsidRDefault="00F433B9">
      <w:r>
        <w:t>формировании кадрового резерва, назначении на иную должность государственной гражданской службы Тамбовской области;</w:t>
      </w:r>
    </w:p>
    <w:p w:rsidR="00000000" w:rsidRDefault="00F433B9">
      <w:r>
        <w:t>подготовке характеристики или рекомендации;</w:t>
      </w:r>
    </w:p>
    <w:p w:rsidR="00000000" w:rsidRDefault="00F433B9">
      <w:r>
        <w:t>наложении дисциплинарных взысканий.</w:t>
      </w:r>
    </w:p>
    <w:p w:rsidR="00000000" w:rsidRDefault="00F433B9"/>
    <w:p w:rsidR="00000000" w:rsidRDefault="00F433B9">
      <w:pPr>
        <w:pStyle w:val="1"/>
      </w:pPr>
      <w:bookmarkStart w:id="76" w:name="sub_12200"/>
      <w:r>
        <w:t>22. Ответственность за наруше</w:t>
      </w:r>
      <w:r>
        <w:t>ние Кодекса</w:t>
      </w:r>
    </w:p>
    <w:bookmarkEnd w:id="76"/>
    <w:p w:rsidR="00000000" w:rsidRDefault="00F433B9"/>
    <w:p w:rsidR="00000000" w:rsidRDefault="00F433B9">
      <w:bookmarkStart w:id="77" w:name="sub_10221"/>
      <w:r>
        <w:t>22.1.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</w:t>
      </w:r>
      <w:r>
        <w:t xml:space="preserve">сов, а в случаях, </w:t>
      </w:r>
      <w:r>
        <w:lastRenderedPageBreak/>
        <w:t>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000000" w:rsidRDefault="00F433B9">
      <w:bookmarkStart w:id="78" w:name="sub_10222"/>
      <w:bookmarkEnd w:id="77"/>
      <w:r>
        <w:t>22.2. Гражданский служащий должен понимать, что явное и систематическое наруш</w:t>
      </w:r>
      <w:r>
        <w:t>ение норм Кодекса несовместимо с дальнейшей служебной деятельностью в Правительстве Тамбовской области, исполнительном органе Тамбовской области.</w:t>
      </w:r>
    </w:p>
    <w:bookmarkEnd w:id="78"/>
    <w:p w:rsidR="00F433B9" w:rsidRDefault="00F433B9"/>
    <w:sectPr w:rsidR="00F433B9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B9" w:rsidRDefault="00F433B9">
      <w:r>
        <w:separator/>
      </w:r>
    </w:p>
  </w:endnote>
  <w:endnote w:type="continuationSeparator" w:id="0">
    <w:p w:rsidR="00F433B9" w:rsidRDefault="00F4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F433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433B9" w:rsidRDefault="00F433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433B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t xml:space="preserve"> 21.11.202</w:t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433B9" w:rsidRDefault="00F433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433B9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433B9" w:rsidRDefault="00F433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433B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B51CD" w:rsidRPr="00F433B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51CD" w:rsidRPr="00F433B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B51CD" w:rsidRPr="00F433B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B51CD" w:rsidRPr="00F433B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F433B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B9" w:rsidRDefault="00F433B9">
      <w:r>
        <w:separator/>
      </w:r>
    </w:p>
  </w:footnote>
  <w:footnote w:type="continuationSeparator" w:id="0">
    <w:p w:rsidR="00F433B9" w:rsidRDefault="00F4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33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Тамбовской области от 2 ноября 2022 г. N 118-р "Об утверждении Кодекса…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CD"/>
    <w:rsid w:val="003B51CD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770F86-9050-495B-8064-B1B56174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8109835/17963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hyperlink" Target="http://internet.garant.ru/document/redirect/2812608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6354/0" TargetMode="External"/><Relationship Id="rId7" Type="http://schemas.openxmlformats.org/officeDocument/2006/relationships/hyperlink" Target="http://internet.garant.ru/document/redirect/405604872/0" TargetMode="External"/><Relationship Id="rId12" Type="http://schemas.openxmlformats.org/officeDocument/2006/relationships/hyperlink" Target="http://internet.garant.ru/document/redirect/2561375/1000" TargetMode="External"/><Relationship Id="rId17" Type="http://schemas.openxmlformats.org/officeDocument/2006/relationships/hyperlink" Target="http://internet.garant.ru/document/redirect/28116062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4842/0" TargetMode="External"/><Relationship Id="rId20" Type="http://schemas.openxmlformats.org/officeDocument/2006/relationships/hyperlink" Target="http://internet.garant.ru/document/redirect/12164203/1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565430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6354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2565430/1000" TargetMode="External"/><Relationship Id="rId19" Type="http://schemas.openxmlformats.org/officeDocument/2006/relationships/hyperlink" Target="http://internet.garant.ru/document/redirect/12136354/17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185886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2022-11-28T15:02:00Z</dcterms:created>
  <dcterms:modified xsi:type="dcterms:W3CDTF">2022-11-28T15:02:00Z</dcterms:modified>
</cp:coreProperties>
</file>